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31" w:rsidRDefault="00614D31">
      <w:pPr>
        <w:pStyle w:val="Titre"/>
        <w:jc w:val="center"/>
        <w:rPr>
          <w:b/>
          <w:bCs/>
          <w:color w:val="C00000"/>
          <w:sz w:val="32"/>
          <w:szCs w:val="32"/>
        </w:rPr>
      </w:pPr>
      <w:bookmarkStart w:id="0" w:name="_Hlk130936083"/>
      <w:bookmarkEnd w:id="0"/>
    </w:p>
    <w:p w:rsidR="00614D31" w:rsidRDefault="00614D31" w:rsidP="00614D31">
      <w:pPr>
        <w:pStyle w:val="Titre"/>
        <w:rPr>
          <w:b/>
          <w:bCs/>
          <w:color w:val="C00000"/>
          <w:sz w:val="32"/>
          <w:szCs w:val="32"/>
        </w:rPr>
      </w:pPr>
      <w:r>
        <w:rPr>
          <w:b/>
          <w:bCs/>
          <w:noProof/>
          <w:color w:val="C00000"/>
          <w:sz w:val="32"/>
          <w:szCs w:val="32"/>
          <w:lang w:eastAsia="fr-FR"/>
        </w:rPr>
        <w:drawing>
          <wp:inline distT="0" distB="0" distL="0" distR="0">
            <wp:extent cx="846886" cy="847725"/>
            <wp:effectExtent l="0" t="0" r="0" b="0"/>
            <wp:docPr id="1023488159" name="Image 1" descr="Une image contenant texte, Graphique, affich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88159" name="Image 1" descr="Une image contenant texte, Graphique, affiche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144" cy="86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z w:val="32"/>
          <w:szCs w:val="32"/>
        </w:rPr>
        <w:tab/>
      </w:r>
    </w:p>
    <w:p w:rsidR="00344B21" w:rsidRDefault="00344B21" w:rsidP="00614D31">
      <w:pPr>
        <w:pStyle w:val="Titre"/>
        <w:jc w:val="center"/>
        <w:rPr>
          <w:b/>
          <w:bCs/>
          <w:color w:val="0070C0"/>
          <w:sz w:val="40"/>
          <w:szCs w:val="40"/>
          <w:u w:val="single"/>
        </w:rPr>
      </w:pPr>
      <w:r w:rsidRPr="00BF72CC">
        <w:rPr>
          <w:b/>
          <w:bCs/>
          <w:color w:val="C00000"/>
          <w:sz w:val="32"/>
          <w:szCs w:val="32"/>
        </w:rPr>
        <w:t>Newsletter #</w:t>
      </w:r>
      <w:r w:rsidR="009D54E2">
        <w:rPr>
          <w:b/>
          <w:bCs/>
          <w:color w:val="C00000"/>
          <w:sz w:val="32"/>
          <w:szCs w:val="32"/>
        </w:rPr>
        <w:t>3</w:t>
      </w:r>
      <w:r w:rsidR="008E133B">
        <w:rPr>
          <w:b/>
          <w:bCs/>
          <w:color w:val="C00000"/>
          <w:sz w:val="32"/>
          <w:szCs w:val="32"/>
        </w:rPr>
        <w:t>1</w:t>
      </w:r>
      <w:r>
        <w:rPr>
          <w:b/>
          <w:bCs/>
          <w:color w:val="C00000"/>
          <w:sz w:val="32"/>
          <w:szCs w:val="32"/>
        </w:rPr>
        <w:t xml:space="preserve"> - </w:t>
      </w:r>
      <w:r w:rsidR="008E133B">
        <w:rPr>
          <w:b/>
          <w:bCs/>
          <w:color w:val="C00000"/>
          <w:sz w:val="32"/>
          <w:szCs w:val="32"/>
        </w:rPr>
        <w:t>avril</w:t>
      </w:r>
      <w:r>
        <w:rPr>
          <w:b/>
          <w:bCs/>
          <w:color w:val="C00000"/>
          <w:sz w:val="32"/>
          <w:szCs w:val="32"/>
        </w:rPr>
        <w:t xml:space="preserve"> 202</w:t>
      </w:r>
      <w:r w:rsidR="009D54E2">
        <w:rPr>
          <w:b/>
          <w:bCs/>
          <w:color w:val="C00000"/>
          <w:sz w:val="32"/>
          <w:szCs w:val="32"/>
        </w:rPr>
        <w:t>5</w:t>
      </w:r>
    </w:p>
    <w:p w:rsidR="00344B21" w:rsidRDefault="00344B21" w:rsidP="00264BB9">
      <w:pPr>
        <w:pStyle w:val="Titre2"/>
        <w:jc w:val="center"/>
        <w:rPr>
          <w:rFonts w:asciiTheme="minorHAnsi" w:hAnsiTheme="minorHAnsi" w:cstheme="minorHAnsi"/>
          <w:b/>
          <w:bCs/>
          <w:color w:val="00B050"/>
        </w:rPr>
      </w:pPr>
      <w:r w:rsidRPr="00532716">
        <w:rPr>
          <w:rFonts w:asciiTheme="minorHAnsi" w:hAnsiTheme="minorHAnsi" w:cstheme="minorHAnsi"/>
          <w:b/>
          <w:bCs/>
          <w:color w:val="00B050"/>
        </w:rPr>
        <w:t>Le mot du Président</w:t>
      </w:r>
    </w:p>
    <w:p w:rsidR="008E133B" w:rsidRDefault="008E133B" w:rsidP="008E133B">
      <w:r>
        <w:t xml:space="preserve">Chères adhérentes, chers adhérents, </w:t>
      </w:r>
    </w:p>
    <w:p w:rsidR="00391E15" w:rsidRDefault="00391E15" w:rsidP="008E133B">
      <w:r>
        <w:t xml:space="preserve">Cette brève Newsletter vient en complément de la Newsletter # 29 du mois de mars. </w:t>
      </w:r>
    </w:p>
    <w:p w:rsidR="00391E15" w:rsidRDefault="00391E15" w:rsidP="008E133B">
      <w:r>
        <w:t xml:space="preserve">Elle a pour but essentiel de vous donner des précisions sur notre </w:t>
      </w:r>
      <w:r w:rsidRPr="00614D31">
        <w:rPr>
          <w:b/>
          <w:bCs/>
          <w:color w:val="C00000"/>
        </w:rPr>
        <w:t>Assemblée Générale du 20 juin</w:t>
      </w:r>
      <w:r>
        <w:t xml:space="preserve"> et surtout sur la </w:t>
      </w:r>
      <w:r w:rsidRPr="00614D31">
        <w:rPr>
          <w:b/>
          <w:bCs/>
          <w:color w:val="C00000"/>
        </w:rPr>
        <w:t xml:space="preserve">conférence </w:t>
      </w:r>
      <w:r w:rsidR="00F00A3F" w:rsidRPr="00614D31">
        <w:rPr>
          <w:b/>
          <w:bCs/>
          <w:color w:val="C00000"/>
        </w:rPr>
        <w:t>exceptionnelle</w:t>
      </w:r>
      <w:r>
        <w:t xml:space="preserve">qui suivra. </w:t>
      </w:r>
    </w:p>
    <w:p w:rsidR="00F00A3F" w:rsidRDefault="00F00A3F" w:rsidP="008E133B">
      <w:r>
        <w:t>En fin de lettre vous découvrirez un scoop qui réjouira les défenseurs de la nature que nous sommes </w:t>
      </w:r>
      <w:r>
        <w:rPr>
          <w:rFonts w:ascii="Segoe UI Emoji" w:eastAsia="Segoe UI Emoji" w:hAnsi="Segoe UI Emoji" w:cs="Segoe UI Emoji"/>
        </w:rPr>
        <w:t>😊</w:t>
      </w:r>
    </w:p>
    <w:p w:rsidR="00391E15" w:rsidRDefault="00391E15" w:rsidP="008E133B"/>
    <w:p w:rsidR="00391E15" w:rsidRPr="00590A5A" w:rsidRDefault="00391E15" w:rsidP="00391E15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I – L’assemblée Générale</w:t>
      </w:r>
      <w:r w:rsidR="00B67EC7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 (16h30 – 18h)</w:t>
      </w:r>
    </w:p>
    <w:p w:rsidR="008E133B" w:rsidRDefault="008E133B" w:rsidP="008E133B"/>
    <w:p w:rsidR="008E133B" w:rsidRDefault="00391E15" w:rsidP="008E133B">
      <w:pPr>
        <w:jc w:val="both"/>
      </w:pPr>
      <w:r>
        <w:t xml:space="preserve">Elle aura lieu à la Salle des Fêtes de Luzy </w:t>
      </w:r>
      <w:r w:rsidR="008E133B">
        <w:t>le vendredi 20 juin</w:t>
      </w:r>
      <w:r>
        <w:t xml:space="preserve"> à 17h précises, avec un accueil dès 16h30 pour enregistrement des présences et mise à jour des cotisations. </w:t>
      </w:r>
    </w:p>
    <w:p w:rsidR="00614D31" w:rsidRDefault="008E133B" w:rsidP="008E133B">
      <w:pPr>
        <w:jc w:val="both"/>
      </w:pPr>
      <w:r>
        <w:t xml:space="preserve">Ce sera l’occasion de faire un point de situation sur les projets que nous combattons, mais aussi sur l’avancement de nos connaissances de la biodiversité dans notre région. </w:t>
      </w:r>
    </w:p>
    <w:p w:rsidR="00391E15" w:rsidRDefault="008E133B" w:rsidP="008E133B">
      <w:pPr>
        <w:jc w:val="both"/>
      </w:pPr>
      <w:r>
        <w:t xml:space="preserve">Nous évoquerons également </w:t>
      </w:r>
      <w:r w:rsidR="00391E15">
        <w:t>les combats que nous menons avec nos collectifs régionaux et nationaux sur l’énergie.</w:t>
      </w:r>
    </w:p>
    <w:p w:rsidR="008E133B" w:rsidRDefault="008E133B" w:rsidP="008E133B">
      <w:pPr>
        <w:jc w:val="both"/>
      </w:pPr>
    </w:p>
    <w:p w:rsidR="008E133B" w:rsidRDefault="008E133B" w:rsidP="008E133B">
      <w:pPr>
        <w:jc w:val="both"/>
      </w:pPr>
    </w:p>
    <w:p w:rsidR="008E133B" w:rsidRDefault="008E133B" w:rsidP="008E133B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I</w:t>
      </w:r>
      <w:r w:rsidR="00391E15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I</w:t>
      </w: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- </w:t>
      </w:r>
      <w:r w:rsidRPr="00590A5A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Une conférence </w:t>
      </w:r>
      <w:r w:rsidR="00B67EC7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ouverte à tous (18h-20h)</w:t>
      </w:r>
    </w:p>
    <w:p w:rsidR="00B67EC7" w:rsidRPr="00590A5A" w:rsidRDefault="00B67EC7" w:rsidP="00B67EC7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« La protection de l’environnement : paradoxes et dérives »</w:t>
      </w:r>
    </w:p>
    <w:p w:rsidR="008E133B" w:rsidRDefault="008E133B" w:rsidP="008E133B">
      <w:pPr>
        <w:jc w:val="both"/>
      </w:pPr>
    </w:p>
    <w:p w:rsidR="008E133B" w:rsidRDefault="00F06852" w:rsidP="008E133B">
      <w:pPr>
        <w:jc w:val="both"/>
      </w:pPr>
      <w:r w:rsidRPr="00B67EC7">
        <w:t xml:space="preserve">Comme </w:t>
      </w:r>
      <w:r w:rsidR="00B67EC7">
        <w:t>nous l’avons mentionné</w:t>
      </w:r>
      <w:r w:rsidRPr="00B67EC7">
        <w:t xml:space="preserve"> dans la NL #29, </w:t>
      </w:r>
      <w:r w:rsidR="00B67EC7" w:rsidRPr="00B67EC7">
        <w:t>nousaccueiller</w:t>
      </w:r>
      <w:r w:rsidR="00B67EC7">
        <w:t>ons</w:t>
      </w:r>
      <w:r w:rsidR="008E133B" w:rsidRPr="00F00A3F">
        <w:rPr>
          <w:b/>
          <w:bCs/>
        </w:rPr>
        <w:t xml:space="preserve">deux conférenciers </w:t>
      </w:r>
      <w:r w:rsidR="0016558E">
        <w:rPr>
          <w:b/>
          <w:bCs/>
        </w:rPr>
        <w:t>de notoriété</w:t>
      </w:r>
      <w:r w:rsidR="008E133B" w:rsidRPr="00F00A3F">
        <w:rPr>
          <w:b/>
          <w:bCs/>
        </w:rPr>
        <w:t xml:space="preserve"> nationale</w:t>
      </w:r>
      <w:r w:rsidR="008E133B">
        <w:t xml:space="preserve">, Géraldine Woessner, rédactrice en chef au journal « le Point » et Erwan Seznec, journaliste au Point. </w:t>
      </w:r>
    </w:p>
    <w:p w:rsidR="00F64D9A" w:rsidRDefault="00F64D9A" w:rsidP="008E133B">
      <w:pPr>
        <w:jc w:val="both"/>
      </w:pPr>
    </w:p>
    <w:p w:rsidR="008E133B" w:rsidRPr="00F64D9A" w:rsidRDefault="008E133B" w:rsidP="008E133B">
      <w:pPr>
        <w:jc w:val="both"/>
        <w:rPr>
          <w:b/>
          <w:bCs/>
          <w:color w:val="C00000"/>
        </w:rPr>
      </w:pPr>
      <w:r w:rsidRPr="00F64D9A">
        <w:rPr>
          <w:b/>
          <w:bCs/>
          <w:color w:val="C00000"/>
        </w:rPr>
        <w:t xml:space="preserve">Ils viennent de publier chez Robert Laffont un livre intitulé « les illusionnistes » et ont accepté de venir témoigner à Luzy. </w:t>
      </w:r>
    </w:p>
    <w:p w:rsidR="008E133B" w:rsidRDefault="008E133B" w:rsidP="008E133B">
      <w:pPr>
        <w:jc w:val="both"/>
      </w:pPr>
      <w:r>
        <w:t xml:space="preserve">Dans </w:t>
      </w:r>
      <w:r w:rsidRPr="00D96B21">
        <w:t>ce</w:t>
      </w:r>
      <w:r>
        <w:t xml:space="preserve">t ouvrage </w:t>
      </w:r>
      <w:r w:rsidRPr="00D96B21">
        <w:t xml:space="preserve">décoiffant, </w:t>
      </w:r>
      <w:r>
        <w:t xml:space="preserve">ils </w:t>
      </w:r>
      <w:r w:rsidRPr="00D96B21">
        <w:t>dénonce</w:t>
      </w:r>
      <w:r>
        <w:t>nt</w:t>
      </w:r>
      <w:r w:rsidRPr="00D96B21">
        <w:t xml:space="preserve"> les </w:t>
      </w:r>
      <w:r w:rsidR="00B67EC7">
        <w:t>paradoxes et dérives</w:t>
      </w:r>
      <w:r w:rsidRPr="00D96B21">
        <w:t xml:space="preserve"> de </w:t>
      </w:r>
      <w:r w:rsidR="00B67EC7">
        <w:t xml:space="preserve">certaines </w:t>
      </w:r>
      <w:r w:rsidRPr="00D96B21">
        <w:t>politique</w:t>
      </w:r>
      <w:r w:rsidR="00B67EC7">
        <w:t>s de protection de l’environnement</w:t>
      </w:r>
      <w:r w:rsidRPr="00D96B21">
        <w:t xml:space="preserve">, dans le domaine de l’énergie, mais aussi dans </w:t>
      </w:r>
      <w:r>
        <w:t>d’autres domaines comme</w:t>
      </w:r>
      <w:r w:rsidRPr="00D96B21">
        <w:t xml:space="preserve"> l’agriculture</w:t>
      </w:r>
      <w:r w:rsidR="00B67EC7">
        <w:t xml:space="preserve">. </w:t>
      </w:r>
    </w:p>
    <w:p w:rsidR="008E133B" w:rsidRDefault="008E133B" w:rsidP="008E133B">
      <w:pPr>
        <w:jc w:val="both"/>
      </w:pPr>
    </w:p>
    <w:p w:rsidR="00652A7B" w:rsidRDefault="00652A7B" w:rsidP="008E133B">
      <w:pPr>
        <w:jc w:val="both"/>
      </w:pPr>
      <w:r>
        <w:t xml:space="preserve">Géraldine Woessner vient de publier un </w:t>
      </w:r>
      <w:r w:rsidR="00F64D9A">
        <w:t xml:space="preserve">excellent </w:t>
      </w:r>
      <w:r>
        <w:t xml:space="preserve">article dans </w:t>
      </w:r>
      <w:r w:rsidR="00F64D9A">
        <w:t>« </w:t>
      </w:r>
      <w:r>
        <w:t>le Point</w:t>
      </w:r>
      <w:r w:rsidR="00F64D9A">
        <w:t> »</w:t>
      </w:r>
      <w:r>
        <w:t xml:space="preserve"> sur l</w:t>
      </w:r>
      <w:r w:rsidR="00F64D9A">
        <w:t xml:space="preserve">e coût de la programmation pluriannuelle de l’énergie, suivi d’une interview du Président du Sénat. </w:t>
      </w:r>
      <w:hyperlink r:id="rId9" w:history="1">
        <w:r w:rsidR="00F64D9A" w:rsidRPr="00F64D9A">
          <w:rPr>
            <w:rStyle w:val="Lienhypertexte"/>
          </w:rPr>
          <w:t>Voir lien</w:t>
        </w:r>
      </w:hyperlink>
    </w:p>
    <w:p w:rsidR="00652A7B" w:rsidRDefault="00652A7B" w:rsidP="008E133B">
      <w:pPr>
        <w:jc w:val="both"/>
      </w:pPr>
    </w:p>
    <w:p w:rsidR="008E133B" w:rsidRDefault="008E133B" w:rsidP="008E133B">
      <w:pPr>
        <w:jc w:val="both"/>
      </w:pPr>
      <w:r>
        <w:t xml:space="preserve">La conférence, </w:t>
      </w:r>
      <w:r w:rsidRPr="00401649">
        <w:rPr>
          <w:u w:val="single"/>
        </w:rPr>
        <w:t>ouverte au public et gratuite</w:t>
      </w:r>
      <w:r>
        <w:t xml:space="preserve">, est organisée conjointement entre Sauvegarde Sud-Morvan et le collectif d’associations de Saône-et-Loire « Vent de Sottise 71 ». </w:t>
      </w:r>
    </w:p>
    <w:p w:rsidR="00B67EC7" w:rsidRDefault="00B67EC7" w:rsidP="008E133B">
      <w:pPr>
        <w:jc w:val="both"/>
      </w:pPr>
      <w:r>
        <w:t>Elle sera suivie d’un moment de convivialité autour d’un pot</w:t>
      </w:r>
      <w:r w:rsidR="00F00A3F">
        <w:t xml:space="preserve"> offert par les organisateurs</w:t>
      </w:r>
      <w:r>
        <w:t xml:space="preserve">. </w:t>
      </w:r>
    </w:p>
    <w:p w:rsidR="00B67EC7" w:rsidRDefault="00B67EC7" w:rsidP="008E133B">
      <w:pPr>
        <w:jc w:val="both"/>
      </w:pPr>
    </w:p>
    <w:p w:rsidR="00B67EC7" w:rsidRDefault="00B67EC7" w:rsidP="008E133B">
      <w:pPr>
        <w:jc w:val="both"/>
      </w:pPr>
      <w:r>
        <w:t>Le livre «</w:t>
      </w:r>
      <w:r w:rsidRPr="00F64D9A">
        <w:rPr>
          <w:b/>
          <w:bCs/>
        </w:rPr>
        <w:t> les illusionnistes </w:t>
      </w:r>
      <w:r>
        <w:t xml:space="preserve">» sera en vente avec dédicaces des auteurs. </w:t>
      </w:r>
    </w:p>
    <w:p w:rsidR="008E133B" w:rsidRDefault="008E133B" w:rsidP="008E133B"/>
    <w:p w:rsidR="00614D31" w:rsidRDefault="00F64D9A" w:rsidP="00B67EC7">
      <w:pPr>
        <w:pStyle w:val="Paragraphedeliste"/>
        <w:numPr>
          <w:ilvl w:val="0"/>
          <w:numId w:val="8"/>
        </w:numPr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Ne manquez pas</w:t>
      </w:r>
      <w:r w:rsidR="00652A7B">
        <w:rPr>
          <w:b/>
          <w:bCs/>
          <w:color w:val="C00000"/>
          <w:sz w:val="28"/>
          <w:szCs w:val="28"/>
        </w:rPr>
        <w:t xml:space="preserve"> ce moment exceptionnel</w:t>
      </w:r>
      <w:r w:rsidR="00B67EC7">
        <w:rPr>
          <w:b/>
          <w:bCs/>
          <w:color w:val="C00000"/>
          <w:sz w:val="28"/>
          <w:szCs w:val="28"/>
        </w:rPr>
        <w:t> !</w:t>
      </w:r>
    </w:p>
    <w:p w:rsidR="008E133B" w:rsidRPr="00614D31" w:rsidRDefault="00614D31" w:rsidP="00614D31">
      <w:pPr>
        <w:suppressAutoHyphens w:val="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br w:type="page"/>
      </w:r>
    </w:p>
    <w:p w:rsidR="008E133B" w:rsidRPr="00820CE0" w:rsidRDefault="008E133B" w:rsidP="008E133B"/>
    <w:p w:rsidR="00B67EC7" w:rsidRDefault="00B67EC7" w:rsidP="00B67EC7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III- Quelques nouvelles de la concertation </w:t>
      </w:r>
    </w:p>
    <w:p w:rsidR="00B67EC7" w:rsidRPr="00590A5A" w:rsidRDefault="00B67EC7" w:rsidP="00B67EC7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sur la Programmation Pluriannuelle de l’Energie</w:t>
      </w:r>
    </w:p>
    <w:p w:rsidR="008E133B" w:rsidRDefault="008E133B" w:rsidP="007E6CF7"/>
    <w:p w:rsidR="008E133B" w:rsidRDefault="00B67EC7" w:rsidP="007E6CF7">
      <w:r>
        <w:t xml:space="preserve">Dans la </w:t>
      </w:r>
      <w:r w:rsidR="00F64D9A">
        <w:t xml:space="preserve">précédente </w:t>
      </w:r>
      <w:r>
        <w:t xml:space="preserve">Newsletter, nous vous avions suggéré de participer à la Concertation publique sur la PPE qui se terminait le 5 avril dernier.  </w:t>
      </w:r>
    </w:p>
    <w:p w:rsidR="00B67EC7" w:rsidRDefault="00B67EC7" w:rsidP="007E6CF7">
      <w:r>
        <w:t xml:space="preserve">Plus de 1.200 contributions ont été envoyées au niveau national. </w:t>
      </w:r>
    </w:p>
    <w:p w:rsidR="00F64D9A" w:rsidRDefault="00F64D9A" w:rsidP="00B67EC7">
      <w:r>
        <w:t>**</w:t>
      </w:r>
    </w:p>
    <w:p w:rsidR="00B67EC7" w:rsidRDefault="00B67EC7" w:rsidP="00F00A3F">
      <w:pPr>
        <w:suppressAutoHyphens w:val="0"/>
      </w:pPr>
      <w:r>
        <w:t xml:space="preserve">Elles ont été </w:t>
      </w:r>
      <w:r w:rsidR="00F64D9A">
        <w:t>complétées</w:t>
      </w:r>
      <w:r>
        <w:t xml:space="preserve"> par une</w:t>
      </w:r>
      <w:r w:rsidRPr="007212C2">
        <w:t>lettre ouverte</w:t>
      </w:r>
      <w:r w:rsidR="001A5B67">
        <w:t xml:space="preserve">signée par nos collectifs nationaux, </w:t>
      </w:r>
      <w:r>
        <w:t>que v</w:t>
      </w:r>
      <w:r w:rsidRPr="007212C2">
        <w:t xml:space="preserve">ous trouverez </w:t>
      </w:r>
      <w:hyperlink r:id="rId10" w:history="1">
        <w:r w:rsidRPr="007212C2">
          <w:rPr>
            <w:rStyle w:val="Lienhypertexte"/>
          </w:rPr>
          <w:t xml:space="preserve">en </w:t>
        </w:r>
        <w:r w:rsidRPr="00D77895">
          <w:rPr>
            <w:rStyle w:val="Lienhypertexte"/>
          </w:rPr>
          <w:t>suivant le lien</w:t>
        </w:r>
      </w:hyperlink>
      <w:r w:rsidR="00F64D9A" w:rsidRPr="00F64D9A">
        <w:t>,</w:t>
      </w:r>
      <w:r w:rsidR="0016558E">
        <w:t xml:space="preserve"> cette lettreest</w:t>
      </w:r>
      <w:r w:rsidRPr="00F64D9A">
        <w:t xml:space="preserve"> paru</w:t>
      </w:r>
      <w:r w:rsidR="0016558E">
        <w:t>e</w:t>
      </w:r>
      <w:r w:rsidRPr="00F64D9A">
        <w:t> :</w:t>
      </w:r>
    </w:p>
    <w:p w:rsidR="00B67EC7" w:rsidRPr="007212C2" w:rsidRDefault="00B67EC7" w:rsidP="00B67EC7">
      <w:pPr>
        <w:numPr>
          <w:ilvl w:val="0"/>
          <w:numId w:val="5"/>
        </w:numPr>
      </w:pPr>
      <w:r w:rsidRPr="007212C2">
        <w:t xml:space="preserve">Vendredi 28 </w:t>
      </w:r>
      <w:r w:rsidR="00F64D9A">
        <w:t xml:space="preserve">mars dans </w:t>
      </w:r>
      <w:r w:rsidRPr="007212C2">
        <w:t>Le Figaro, Les Echos/ Aujourd’hui-Le Parisien,</w:t>
      </w:r>
    </w:p>
    <w:p w:rsidR="00B67EC7" w:rsidRPr="007212C2" w:rsidRDefault="00B67EC7" w:rsidP="00B67EC7">
      <w:pPr>
        <w:numPr>
          <w:ilvl w:val="0"/>
          <w:numId w:val="5"/>
        </w:numPr>
      </w:pPr>
      <w:r w:rsidRPr="007212C2">
        <w:t xml:space="preserve">Samedi 29, </w:t>
      </w:r>
      <w:r w:rsidR="00F64D9A">
        <w:t xml:space="preserve">dans </w:t>
      </w:r>
      <w:r w:rsidRPr="007212C2">
        <w:t xml:space="preserve">les 66 titres de la </w:t>
      </w:r>
      <w:r w:rsidR="00F64D9A">
        <w:t xml:space="preserve">presse régionale, dont le Journal du Centre et le JSL. </w:t>
      </w:r>
    </w:p>
    <w:p w:rsidR="00B67EC7" w:rsidRPr="007212C2" w:rsidRDefault="00B67EC7" w:rsidP="00B67EC7">
      <w:pPr>
        <w:numPr>
          <w:ilvl w:val="0"/>
          <w:numId w:val="5"/>
        </w:numPr>
      </w:pPr>
      <w:r w:rsidRPr="007212C2">
        <w:t xml:space="preserve">Dimanche 30, </w:t>
      </w:r>
      <w:r w:rsidR="00F64D9A">
        <w:t xml:space="preserve">dans </w:t>
      </w:r>
      <w:r w:rsidRPr="007212C2">
        <w:t>le JDD et la Tribune Dimanche.</w:t>
      </w:r>
    </w:p>
    <w:p w:rsidR="00B67EC7" w:rsidRPr="007212C2" w:rsidRDefault="00F64D9A" w:rsidP="00F64D9A">
      <w:r>
        <w:t xml:space="preserve">A noter que </w:t>
      </w:r>
      <w:r w:rsidR="00B67EC7" w:rsidRPr="007212C2">
        <w:t>Le Monde a refusé l'insertion</w:t>
      </w:r>
      <w:r>
        <w:t xml:space="preserve">, ce qui n’est pas un gage de neutralité. </w:t>
      </w:r>
    </w:p>
    <w:p w:rsidR="00B67EC7" w:rsidRPr="007212C2" w:rsidRDefault="00B67EC7" w:rsidP="00B67EC7">
      <w:r w:rsidRPr="007212C2">
        <w:t> </w:t>
      </w:r>
    </w:p>
    <w:p w:rsidR="00F64D9A" w:rsidRDefault="00F64D9A" w:rsidP="007E6CF7">
      <w:r>
        <w:t xml:space="preserve">En complément de ces actions, nous avions écrit aux parlementaires de Bourgogne-Franche-Comté. </w:t>
      </w:r>
    </w:p>
    <w:p w:rsidR="00F64D9A" w:rsidRPr="007212C2" w:rsidRDefault="00F64D9A" w:rsidP="00F64D9A">
      <w:r>
        <w:t xml:space="preserve">Voir les lettres envoyées par le CRECEP aux </w:t>
      </w:r>
      <w:hyperlink r:id="rId11" w:history="1">
        <w:r w:rsidRPr="008E1F88">
          <w:rPr>
            <w:rStyle w:val="Lienhypertexte"/>
          </w:rPr>
          <w:t xml:space="preserve">députés </w:t>
        </w:r>
      </w:hyperlink>
      <w:r>
        <w:t xml:space="preserve">et </w:t>
      </w:r>
      <w:hyperlink r:id="rId12" w:history="1">
        <w:r w:rsidRPr="008E1F88">
          <w:rPr>
            <w:rStyle w:val="Lienhypertexte"/>
          </w:rPr>
          <w:t xml:space="preserve">sénateurs </w:t>
        </w:r>
      </w:hyperlink>
    </w:p>
    <w:p w:rsidR="00B67EC7" w:rsidRDefault="00F64D9A" w:rsidP="007E6CF7">
      <w:r>
        <w:t xml:space="preserve">Plusieurs </w:t>
      </w:r>
      <w:r w:rsidR="0016558E">
        <w:t xml:space="preserve">parlementaires </w:t>
      </w:r>
      <w:r>
        <w:t xml:space="preserve">sont intervenus pour que la PPE3 soit discutée au Parlement, avant </w:t>
      </w:r>
      <w:r w:rsidR="0016558E">
        <w:t>d’être publiée par</w:t>
      </w:r>
      <w:r>
        <w:t xml:space="preserve"> décret du gouvernement.  </w:t>
      </w:r>
    </w:p>
    <w:p w:rsidR="001E1226" w:rsidRDefault="00F64D9A" w:rsidP="007212C2">
      <w:r>
        <w:t>A suivre…</w:t>
      </w:r>
    </w:p>
    <w:p w:rsidR="001A5B67" w:rsidRPr="007212C2" w:rsidRDefault="001A5B67" w:rsidP="007212C2"/>
    <w:p w:rsidR="00435758" w:rsidRDefault="00435758" w:rsidP="007212C2"/>
    <w:p w:rsidR="00614D31" w:rsidRDefault="00614D31" w:rsidP="007212C2"/>
    <w:p w:rsidR="00F64D9A" w:rsidRDefault="00F64D9A" w:rsidP="00F64D9A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IV- Dernière nouvelle  </w:t>
      </w:r>
    </w:p>
    <w:p w:rsidR="001F0698" w:rsidRDefault="00F64D9A" w:rsidP="00F64D9A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L’ancien P</w:t>
      </w:r>
      <w:r w:rsidR="001F0698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DG</w:t>
      </w: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 d’EDF R</w:t>
      </w:r>
      <w:r w:rsidR="001F0698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enouvelables</w:t>
      </w:r>
    </w:p>
    <w:p w:rsidR="00F64D9A" w:rsidRDefault="00F64D9A" w:rsidP="00F64D9A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vient d’être condamné</w:t>
      </w:r>
      <w:r w:rsidR="001F0698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 à 6 mois de prison avec sursis</w:t>
      </w: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br/>
        <w:t>pour destruction d’espèces protégées</w:t>
      </w:r>
    </w:p>
    <w:p w:rsidR="00F64D9A" w:rsidRDefault="00F64D9A" w:rsidP="001F0698"/>
    <w:p w:rsidR="001F0698" w:rsidRDefault="001F0698" w:rsidP="001F0698">
      <w:r>
        <w:t xml:space="preserve">L’un des parcs éoliens d’EDF Renouvelables a détruit plusieurs dizaines de faucons crécerellettes. </w:t>
      </w:r>
      <w:r>
        <w:br/>
        <w:t xml:space="preserve">Le tribunal judiciaire de Montpellier a condamné le PDG à 6 mois de prison avec sursis assortis d’une amende. </w:t>
      </w:r>
    </w:p>
    <w:p w:rsidR="001F0698" w:rsidRDefault="001F0698" w:rsidP="001F0698">
      <w:r>
        <w:t xml:space="preserve">Voir extrait d’un </w:t>
      </w:r>
      <w:hyperlink r:id="rId13" w:history="1">
        <w:r w:rsidRPr="001F0698">
          <w:rPr>
            <w:rStyle w:val="Lienhypertexte"/>
          </w:rPr>
          <w:t>article de Libération</w:t>
        </w:r>
      </w:hyperlink>
    </w:p>
    <w:p w:rsidR="001F0698" w:rsidRDefault="001F0698" w:rsidP="001F0698">
      <w:r>
        <w:t xml:space="preserve">Ce jugement nous encourage à continuer avec fermeté notre combat </w:t>
      </w:r>
      <w:r w:rsidR="0016558E">
        <w:t xml:space="preserve">judiciaire </w:t>
      </w:r>
      <w:r>
        <w:t>pour la protection des couloirs de migration d’espèces protégées, et en particulier du Milan Royal.</w:t>
      </w:r>
    </w:p>
    <w:p w:rsidR="00614D31" w:rsidRDefault="00614D31" w:rsidP="001F0698"/>
    <w:p w:rsidR="00614D31" w:rsidRPr="00614D31" w:rsidRDefault="00614D31" w:rsidP="001F0698">
      <w:pPr>
        <w:rPr>
          <w:b/>
          <w:bCs/>
          <w:color w:val="C00000"/>
          <w:sz w:val="28"/>
          <w:szCs w:val="28"/>
        </w:rPr>
      </w:pPr>
      <w:r w:rsidRPr="00614D31">
        <w:rPr>
          <w:b/>
          <w:bCs/>
          <w:color w:val="C00000"/>
          <w:sz w:val="28"/>
          <w:szCs w:val="28"/>
        </w:rPr>
        <w:t>Bonne semaine, et p</w:t>
      </w:r>
      <w:r>
        <w:rPr>
          <w:b/>
          <w:bCs/>
          <w:color w:val="C00000"/>
          <w:sz w:val="28"/>
          <w:szCs w:val="28"/>
        </w:rPr>
        <w:t>robablement</w:t>
      </w:r>
      <w:r w:rsidRPr="00614D31">
        <w:rPr>
          <w:b/>
          <w:bCs/>
          <w:color w:val="C00000"/>
          <w:sz w:val="28"/>
          <w:szCs w:val="28"/>
        </w:rPr>
        <w:t xml:space="preserve"> à bientôt pour l’Assemblée Générale !</w:t>
      </w:r>
    </w:p>
    <w:sectPr w:rsidR="00614D31" w:rsidRPr="00614D31" w:rsidSect="00FD48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07" w:right="907" w:bottom="1417" w:left="907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DB3" w:rsidRDefault="00BC6DB3">
      <w:r>
        <w:separator/>
      </w:r>
    </w:p>
  </w:endnote>
  <w:endnote w:type="continuationSeparator" w:id="1">
    <w:p w:rsidR="00BC6DB3" w:rsidRDefault="00BC6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CA" w:rsidRDefault="00EC02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B3" w:rsidRPr="00EC02CA" w:rsidRDefault="00FD483F">
    <w:pPr>
      <w:pStyle w:val="Pieddepage"/>
      <w:jc w:val="right"/>
      <w:rPr>
        <w:sz w:val="16"/>
        <w:szCs w:val="16"/>
      </w:rPr>
    </w:pPr>
    <w:r w:rsidRPr="00EC02CA">
      <w:rPr>
        <w:sz w:val="16"/>
        <w:szCs w:val="16"/>
      </w:rPr>
      <w:fldChar w:fldCharType="begin"/>
    </w:r>
    <w:r w:rsidR="00BC6DB3" w:rsidRPr="00EC02CA">
      <w:rPr>
        <w:sz w:val="16"/>
        <w:szCs w:val="16"/>
      </w:rPr>
      <w:instrText xml:space="preserve"> PAGE </w:instrText>
    </w:r>
    <w:r w:rsidRPr="00EC02CA">
      <w:rPr>
        <w:sz w:val="16"/>
        <w:szCs w:val="16"/>
      </w:rPr>
      <w:fldChar w:fldCharType="separate"/>
    </w:r>
    <w:r w:rsidR="00EC02CA">
      <w:rPr>
        <w:noProof/>
        <w:sz w:val="16"/>
        <w:szCs w:val="16"/>
      </w:rPr>
      <w:t>2</w:t>
    </w:r>
    <w:r w:rsidRPr="00EC02CA">
      <w:rPr>
        <w:sz w:val="16"/>
        <w:szCs w:val="16"/>
      </w:rPr>
      <w:fldChar w:fldCharType="end"/>
    </w:r>
  </w:p>
  <w:p w:rsidR="00A060B3" w:rsidRPr="00EC02CA" w:rsidRDefault="00EC02CA">
    <w:pPr>
      <w:pStyle w:val="Pieddepage"/>
      <w:rPr>
        <w:sz w:val="16"/>
        <w:szCs w:val="16"/>
      </w:rPr>
    </w:pPr>
    <w:r w:rsidRPr="00EC02CA">
      <w:rPr>
        <w:sz w:val="16"/>
        <w:szCs w:val="16"/>
      </w:rPr>
      <w:t>25-04-10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CA" w:rsidRDefault="00EC02C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DB3" w:rsidRDefault="00BC6DB3">
      <w:r>
        <w:rPr>
          <w:color w:val="000000"/>
        </w:rPr>
        <w:separator/>
      </w:r>
    </w:p>
  </w:footnote>
  <w:footnote w:type="continuationSeparator" w:id="1">
    <w:p w:rsidR="00BC6DB3" w:rsidRDefault="00BC6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CA" w:rsidRDefault="00EC02C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CA" w:rsidRDefault="00EC02C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CA" w:rsidRDefault="00EC02C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171F4"/>
    <w:multiLevelType w:val="hybridMultilevel"/>
    <w:tmpl w:val="3C70F5D6"/>
    <w:lvl w:ilvl="0" w:tplc="347CF87C">
      <w:numFmt w:val="bullet"/>
      <w:lvlText w:val=""/>
      <w:lvlJc w:val="left"/>
      <w:pPr>
        <w:ind w:left="720" w:hanging="360"/>
      </w:pPr>
      <w:rPr>
        <w:rFonts w:ascii="Wingdings" w:eastAsia="Aptos" w:hAnsi="Wingdings" w:cs="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7537C"/>
    <w:multiLevelType w:val="hybridMultilevel"/>
    <w:tmpl w:val="97CE4B40"/>
    <w:lvl w:ilvl="0" w:tplc="A53C90AC">
      <w:start w:val="2"/>
      <w:numFmt w:val="bullet"/>
      <w:lvlText w:val=""/>
      <w:lvlJc w:val="left"/>
      <w:pPr>
        <w:ind w:left="1068" w:hanging="360"/>
      </w:pPr>
      <w:rPr>
        <w:rFonts w:ascii="Wingdings" w:eastAsia="Aptos" w:hAnsi="Wingdings" w:cs="F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CED327F"/>
    <w:multiLevelType w:val="multilevel"/>
    <w:tmpl w:val="B8DED18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3">
    <w:nsid w:val="2F144BB1"/>
    <w:multiLevelType w:val="multilevel"/>
    <w:tmpl w:val="062A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60727"/>
    <w:multiLevelType w:val="multilevel"/>
    <w:tmpl w:val="0450C1C2"/>
    <w:styleLink w:val="WWNum1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2EE41DE"/>
    <w:multiLevelType w:val="multilevel"/>
    <w:tmpl w:val="548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A327E2"/>
    <w:multiLevelType w:val="hybridMultilevel"/>
    <w:tmpl w:val="A314E3CA"/>
    <w:lvl w:ilvl="0" w:tplc="559A9160">
      <w:start w:val="3"/>
      <w:numFmt w:val="bullet"/>
      <w:lvlText w:val=""/>
      <w:lvlJc w:val="left"/>
      <w:pPr>
        <w:ind w:left="720" w:hanging="360"/>
      </w:pPr>
      <w:rPr>
        <w:rFonts w:ascii="Wingdings" w:eastAsia="Aptos" w:hAnsi="Wingdings" w:cs="F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AD3"/>
    <w:rsid w:val="00007D2B"/>
    <w:rsid w:val="000100D3"/>
    <w:rsid w:val="00062D2C"/>
    <w:rsid w:val="000C1F25"/>
    <w:rsid w:val="00106161"/>
    <w:rsid w:val="00115E9A"/>
    <w:rsid w:val="00134640"/>
    <w:rsid w:val="0016558E"/>
    <w:rsid w:val="00175AA6"/>
    <w:rsid w:val="00193188"/>
    <w:rsid w:val="001A5B67"/>
    <w:rsid w:val="001E1226"/>
    <w:rsid w:val="001F0698"/>
    <w:rsid w:val="0021670C"/>
    <w:rsid w:val="00264BB9"/>
    <w:rsid w:val="002A0DF2"/>
    <w:rsid w:val="00344B21"/>
    <w:rsid w:val="00391E15"/>
    <w:rsid w:val="003A13C1"/>
    <w:rsid w:val="00435758"/>
    <w:rsid w:val="00462B3A"/>
    <w:rsid w:val="004941C1"/>
    <w:rsid w:val="004B1145"/>
    <w:rsid w:val="004C6AD3"/>
    <w:rsid w:val="00516B19"/>
    <w:rsid w:val="00527E7D"/>
    <w:rsid w:val="005500F2"/>
    <w:rsid w:val="00590CA0"/>
    <w:rsid w:val="005B2A0B"/>
    <w:rsid w:val="00614D31"/>
    <w:rsid w:val="0063529D"/>
    <w:rsid w:val="00652A7B"/>
    <w:rsid w:val="006607B6"/>
    <w:rsid w:val="00692860"/>
    <w:rsid w:val="006A621B"/>
    <w:rsid w:val="006D7379"/>
    <w:rsid w:val="007212C2"/>
    <w:rsid w:val="00747C01"/>
    <w:rsid w:val="007E6CF7"/>
    <w:rsid w:val="007F6F0F"/>
    <w:rsid w:val="00820CE0"/>
    <w:rsid w:val="008663C3"/>
    <w:rsid w:val="008E133B"/>
    <w:rsid w:val="008E1F88"/>
    <w:rsid w:val="00911E03"/>
    <w:rsid w:val="009474E6"/>
    <w:rsid w:val="00952C95"/>
    <w:rsid w:val="009D54E2"/>
    <w:rsid w:val="009F6DB3"/>
    <w:rsid w:val="00A060B3"/>
    <w:rsid w:val="00A137AD"/>
    <w:rsid w:val="00A72213"/>
    <w:rsid w:val="00AB7A2F"/>
    <w:rsid w:val="00B51C53"/>
    <w:rsid w:val="00B67EC7"/>
    <w:rsid w:val="00BA426D"/>
    <w:rsid w:val="00BC6DB3"/>
    <w:rsid w:val="00BF1034"/>
    <w:rsid w:val="00C11611"/>
    <w:rsid w:val="00C55F03"/>
    <w:rsid w:val="00C922B3"/>
    <w:rsid w:val="00CC08B3"/>
    <w:rsid w:val="00CD240A"/>
    <w:rsid w:val="00D108B4"/>
    <w:rsid w:val="00D74439"/>
    <w:rsid w:val="00D77895"/>
    <w:rsid w:val="00DA7B3E"/>
    <w:rsid w:val="00E00115"/>
    <w:rsid w:val="00E0624F"/>
    <w:rsid w:val="00E12CF2"/>
    <w:rsid w:val="00E325D0"/>
    <w:rsid w:val="00E85D15"/>
    <w:rsid w:val="00E933F3"/>
    <w:rsid w:val="00EC02CA"/>
    <w:rsid w:val="00F00A3F"/>
    <w:rsid w:val="00F06852"/>
    <w:rsid w:val="00F621D3"/>
    <w:rsid w:val="00F64D9A"/>
    <w:rsid w:val="00F931AD"/>
    <w:rsid w:val="00F96A22"/>
    <w:rsid w:val="00FD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3F"/>
    <w:pPr>
      <w:suppressAutoHyphens/>
    </w:pPr>
  </w:style>
  <w:style w:type="paragraph" w:styleId="Titre1">
    <w:name w:val="heading 1"/>
    <w:basedOn w:val="Standard"/>
    <w:next w:val="Standard"/>
    <w:uiPriority w:val="9"/>
    <w:qFormat/>
    <w:rsid w:val="00FD483F"/>
    <w:pPr>
      <w:keepNext/>
      <w:keepLines/>
      <w:spacing w:before="360" w:after="80"/>
      <w:outlineLvl w:val="0"/>
    </w:pPr>
    <w:rPr>
      <w:rFonts w:ascii="Aptos Display" w:eastAsia="F" w:hAnsi="Aptos Display"/>
      <w:color w:val="0F4761"/>
      <w:sz w:val="40"/>
      <w:szCs w:val="40"/>
    </w:rPr>
  </w:style>
  <w:style w:type="paragraph" w:styleId="Titre2">
    <w:name w:val="heading 2"/>
    <w:basedOn w:val="Standard"/>
    <w:next w:val="Standard"/>
    <w:uiPriority w:val="9"/>
    <w:unhideWhenUsed/>
    <w:qFormat/>
    <w:rsid w:val="00FD483F"/>
    <w:pPr>
      <w:keepNext/>
      <w:keepLines/>
      <w:spacing w:before="160" w:after="80"/>
      <w:outlineLvl w:val="1"/>
    </w:pPr>
    <w:rPr>
      <w:rFonts w:ascii="Aptos Display" w:eastAsia="F" w:hAnsi="Aptos Display"/>
      <w:color w:val="0F4761"/>
      <w:sz w:val="32"/>
      <w:szCs w:val="32"/>
    </w:rPr>
  </w:style>
  <w:style w:type="paragraph" w:styleId="Titre3">
    <w:name w:val="heading 3"/>
    <w:basedOn w:val="Standard"/>
    <w:next w:val="Standard"/>
    <w:uiPriority w:val="9"/>
    <w:semiHidden/>
    <w:unhideWhenUsed/>
    <w:qFormat/>
    <w:rsid w:val="00FD483F"/>
    <w:pPr>
      <w:keepNext/>
      <w:keepLines/>
      <w:spacing w:before="160" w:after="80"/>
      <w:outlineLvl w:val="2"/>
    </w:pPr>
    <w:rPr>
      <w:rFonts w:eastAsia="F"/>
      <w:color w:val="0F4761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rsid w:val="00FD483F"/>
    <w:pPr>
      <w:keepNext/>
      <w:keepLines/>
      <w:spacing w:before="80" w:after="40"/>
      <w:outlineLvl w:val="3"/>
    </w:pPr>
    <w:rPr>
      <w:rFonts w:eastAsia="F"/>
      <w:i/>
      <w:iCs/>
      <w:color w:val="0F4761"/>
    </w:rPr>
  </w:style>
  <w:style w:type="paragraph" w:styleId="Titre5">
    <w:name w:val="heading 5"/>
    <w:basedOn w:val="Standard"/>
    <w:next w:val="Standard"/>
    <w:uiPriority w:val="9"/>
    <w:semiHidden/>
    <w:unhideWhenUsed/>
    <w:qFormat/>
    <w:rsid w:val="00FD483F"/>
    <w:pPr>
      <w:keepNext/>
      <w:keepLines/>
      <w:spacing w:before="80" w:after="40"/>
      <w:outlineLvl w:val="4"/>
    </w:pPr>
    <w:rPr>
      <w:rFonts w:eastAsia="F"/>
      <w:color w:val="0F4761"/>
    </w:rPr>
  </w:style>
  <w:style w:type="paragraph" w:styleId="Titre6">
    <w:name w:val="heading 6"/>
    <w:basedOn w:val="Standard"/>
    <w:next w:val="Standard"/>
    <w:uiPriority w:val="9"/>
    <w:semiHidden/>
    <w:unhideWhenUsed/>
    <w:qFormat/>
    <w:rsid w:val="00FD483F"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Titre7">
    <w:name w:val="heading 7"/>
    <w:basedOn w:val="Standard"/>
    <w:next w:val="Standard"/>
    <w:rsid w:val="00FD483F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Titre8">
    <w:name w:val="heading 8"/>
    <w:basedOn w:val="Standard"/>
    <w:next w:val="Standard"/>
    <w:rsid w:val="00FD483F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Titre9">
    <w:name w:val="heading 9"/>
    <w:basedOn w:val="Standard"/>
    <w:next w:val="Standard"/>
    <w:rsid w:val="00FD483F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D483F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rsid w:val="00FD48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FD483F"/>
    <w:pPr>
      <w:spacing w:after="140" w:line="276" w:lineRule="auto"/>
    </w:pPr>
  </w:style>
  <w:style w:type="paragraph" w:styleId="Liste">
    <w:name w:val="List"/>
    <w:basedOn w:val="Textbody"/>
    <w:rsid w:val="00FD483F"/>
    <w:rPr>
      <w:rFonts w:cs="Lucida Sans"/>
      <w:sz w:val="24"/>
    </w:rPr>
  </w:style>
  <w:style w:type="paragraph" w:styleId="Lgende">
    <w:name w:val="caption"/>
    <w:basedOn w:val="Standard"/>
    <w:rsid w:val="00FD48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FD483F"/>
    <w:pPr>
      <w:suppressLineNumbers/>
    </w:pPr>
    <w:rPr>
      <w:rFonts w:cs="Lucida Sans"/>
      <w:sz w:val="24"/>
    </w:rPr>
  </w:style>
  <w:style w:type="paragraph" w:styleId="Titre">
    <w:name w:val="Title"/>
    <w:basedOn w:val="Standard"/>
    <w:next w:val="Standard"/>
    <w:uiPriority w:val="10"/>
    <w:qFormat/>
    <w:rsid w:val="00FD483F"/>
    <w:pPr>
      <w:spacing w:after="80" w:line="240" w:lineRule="auto"/>
      <w:contextualSpacing/>
    </w:pPr>
    <w:rPr>
      <w:rFonts w:ascii="Aptos Display" w:eastAsia="F" w:hAnsi="Aptos Display"/>
      <w:spacing w:val="-10"/>
      <w:sz w:val="56"/>
      <w:szCs w:val="56"/>
    </w:rPr>
  </w:style>
  <w:style w:type="paragraph" w:styleId="Sous-titre">
    <w:name w:val="Subtitle"/>
    <w:basedOn w:val="Standard"/>
    <w:next w:val="Standard"/>
    <w:uiPriority w:val="11"/>
    <w:qFormat/>
    <w:rsid w:val="00FD483F"/>
    <w:rPr>
      <w:rFonts w:eastAsia="F"/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rsid w:val="00FD483F"/>
    <w:pPr>
      <w:spacing w:before="16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rsid w:val="00FD483F"/>
    <w:pPr>
      <w:ind w:left="720"/>
      <w:contextualSpacing/>
    </w:pPr>
  </w:style>
  <w:style w:type="paragraph" w:styleId="Citationintense">
    <w:name w:val="Intense Quote"/>
    <w:basedOn w:val="Standard"/>
    <w:next w:val="Standard"/>
    <w:rsid w:val="00FD483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Standard"/>
    <w:rsid w:val="00FD483F"/>
  </w:style>
  <w:style w:type="paragraph" w:styleId="En-tte">
    <w:name w:val="header"/>
    <w:basedOn w:val="Standard"/>
    <w:rsid w:val="00FD483F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rsid w:val="00FD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efaultParagraphFontWW">
    <w:name w:val="Default Paragraph Font (WW)"/>
    <w:rsid w:val="00FD483F"/>
  </w:style>
  <w:style w:type="character" w:customStyle="1" w:styleId="Titre1Car">
    <w:name w:val="Titre 1 Car"/>
    <w:basedOn w:val="DefaultParagraphFontWW"/>
    <w:rsid w:val="00FD483F"/>
    <w:rPr>
      <w:rFonts w:ascii="Aptos Display" w:eastAsia="F" w:hAnsi="Aptos Display" w:cs="F"/>
      <w:color w:val="0F4761"/>
      <w:sz w:val="40"/>
      <w:szCs w:val="40"/>
    </w:rPr>
  </w:style>
  <w:style w:type="character" w:customStyle="1" w:styleId="Titre2Car">
    <w:name w:val="Titre 2 Car"/>
    <w:basedOn w:val="DefaultParagraphFontWW"/>
    <w:rsid w:val="00FD483F"/>
    <w:rPr>
      <w:rFonts w:ascii="Aptos Display" w:eastAsia="F" w:hAnsi="Aptos Display" w:cs="F"/>
      <w:color w:val="0F4761"/>
      <w:sz w:val="32"/>
      <w:szCs w:val="32"/>
    </w:rPr>
  </w:style>
  <w:style w:type="character" w:customStyle="1" w:styleId="Titre3Car">
    <w:name w:val="Titre 3 Car"/>
    <w:basedOn w:val="DefaultParagraphFontWW"/>
    <w:rsid w:val="00FD483F"/>
    <w:rPr>
      <w:rFonts w:eastAsia="F" w:cs="F"/>
      <w:color w:val="0F4761"/>
      <w:sz w:val="28"/>
      <w:szCs w:val="28"/>
    </w:rPr>
  </w:style>
  <w:style w:type="character" w:customStyle="1" w:styleId="Titre4Car">
    <w:name w:val="Titre 4 Car"/>
    <w:basedOn w:val="DefaultParagraphFontWW"/>
    <w:rsid w:val="00FD483F"/>
    <w:rPr>
      <w:rFonts w:eastAsia="F" w:cs="F"/>
      <w:i/>
      <w:iCs/>
      <w:color w:val="0F4761"/>
    </w:rPr>
  </w:style>
  <w:style w:type="character" w:customStyle="1" w:styleId="Titre5Car">
    <w:name w:val="Titre 5 Car"/>
    <w:basedOn w:val="DefaultParagraphFontWW"/>
    <w:rsid w:val="00FD483F"/>
    <w:rPr>
      <w:rFonts w:eastAsia="F" w:cs="F"/>
      <w:color w:val="0F4761"/>
    </w:rPr>
  </w:style>
  <w:style w:type="character" w:customStyle="1" w:styleId="Titre6Car">
    <w:name w:val="Titre 6 Car"/>
    <w:basedOn w:val="DefaultParagraphFontWW"/>
    <w:rsid w:val="00FD483F"/>
    <w:rPr>
      <w:rFonts w:eastAsia="F" w:cs="F"/>
      <w:i/>
      <w:iCs/>
      <w:color w:val="595959"/>
    </w:rPr>
  </w:style>
  <w:style w:type="character" w:customStyle="1" w:styleId="Titre7Car">
    <w:name w:val="Titre 7 Car"/>
    <w:basedOn w:val="DefaultParagraphFontWW"/>
    <w:rsid w:val="00FD483F"/>
    <w:rPr>
      <w:rFonts w:eastAsia="F" w:cs="F"/>
      <w:color w:val="595959"/>
    </w:rPr>
  </w:style>
  <w:style w:type="character" w:customStyle="1" w:styleId="Titre8Car">
    <w:name w:val="Titre 8 Car"/>
    <w:basedOn w:val="DefaultParagraphFontWW"/>
    <w:rsid w:val="00FD483F"/>
    <w:rPr>
      <w:rFonts w:eastAsia="F" w:cs="F"/>
      <w:i/>
      <w:iCs/>
      <w:color w:val="272727"/>
    </w:rPr>
  </w:style>
  <w:style w:type="character" w:customStyle="1" w:styleId="Titre9Car">
    <w:name w:val="Titre 9 Car"/>
    <w:basedOn w:val="DefaultParagraphFontWW"/>
    <w:rsid w:val="00FD483F"/>
    <w:rPr>
      <w:rFonts w:eastAsia="F" w:cs="F"/>
      <w:color w:val="272727"/>
    </w:rPr>
  </w:style>
  <w:style w:type="character" w:customStyle="1" w:styleId="TitreCar">
    <w:name w:val="Titre Car"/>
    <w:basedOn w:val="DefaultParagraphFontWW"/>
    <w:rsid w:val="00FD483F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Sous-titreCar">
    <w:name w:val="Sous-titre Car"/>
    <w:basedOn w:val="DefaultParagraphFontWW"/>
    <w:rsid w:val="00FD483F"/>
    <w:rPr>
      <w:rFonts w:eastAsia="F" w:cs="F"/>
      <w:color w:val="595959"/>
      <w:spacing w:val="15"/>
      <w:sz w:val="28"/>
      <w:szCs w:val="28"/>
    </w:rPr>
  </w:style>
  <w:style w:type="character" w:customStyle="1" w:styleId="CitationCar">
    <w:name w:val="Citation Car"/>
    <w:basedOn w:val="DefaultParagraphFontWW"/>
    <w:rsid w:val="00FD483F"/>
    <w:rPr>
      <w:i/>
      <w:iCs/>
      <w:color w:val="404040"/>
    </w:rPr>
  </w:style>
  <w:style w:type="character" w:styleId="Emphaseintense">
    <w:name w:val="Intense Emphasis"/>
    <w:basedOn w:val="DefaultParagraphFontWW"/>
    <w:rsid w:val="00FD483F"/>
    <w:rPr>
      <w:i/>
      <w:iCs/>
      <w:color w:val="0F4761"/>
    </w:rPr>
  </w:style>
  <w:style w:type="character" w:customStyle="1" w:styleId="CitationintenseCar">
    <w:name w:val="Citation intense Car"/>
    <w:basedOn w:val="DefaultParagraphFontWW"/>
    <w:rsid w:val="00FD483F"/>
    <w:rPr>
      <w:i/>
      <w:iCs/>
      <w:color w:val="0F4761"/>
    </w:rPr>
  </w:style>
  <w:style w:type="character" w:styleId="Rfrenceintense">
    <w:name w:val="Intense Reference"/>
    <w:basedOn w:val="DefaultParagraphFontWW"/>
    <w:rsid w:val="00FD483F"/>
    <w:rPr>
      <w:b/>
      <w:bCs/>
      <w:smallCaps/>
      <w:color w:val="0F4761"/>
      <w:spacing w:val="5"/>
    </w:rPr>
  </w:style>
  <w:style w:type="character" w:customStyle="1" w:styleId="Internetlink">
    <w:name w:val="Internet link"/>
    <w:basedOn w:val="DefaultParagraphFontWW"/>
    <w:rsid w:val="00FD483F"/>
    <w:rPr>
      <w:color w:val="467886"/>
      <w:u w:val="single"/>
    </w:rPr>
  </w:style>
  <w:style w:type="character" w:customStyle="1" w:styleId="UnresolvedMention">
    <w:name w:val="Unresolved Mention"/>
    <w:basedOn w:val="DefaultParagraphFontWW"/>
    <w:rsid w:val="00FD483F"/>
    <w:rPr>
      <w:color w:val="605E5C"/>
      <w:shd w:val="clear" w:color="auto" w:fill="E1DFDD"/>
    </w:rPr>
  </w:style>
  <w:style w:type="character" w:customStyle="1" w:styleId="En-tteCar">
    <w:name w:val="En-tête Car"/>
    <w:basedOn w:val="DefaultParagraphFontWW"/>
    <w:rsid w:val="00FD483F"/>
  </w:style>
  <w:style w:type="character" w:customStyle="1" w:styleId="PieddepageCar">
    <w:name w:val="Pied de page Car"/>
    <w:basedOn w:val="DefaultParagraphFontWW"/>
    <w:rsid w:val="00FD483F"/>
  </w:style>
  <w:style w:type="character" w:customStyle="1" w:styleId="ListLabel1">
    <w:name w:val="ListLabel 1"/>
    <w:rsid w:val="00FD483F"/>
    <w:rPr>
      <w:rFonts w:eastAsia="Aptos" w:cs="Times New Roman"/>
    </w:rPr>
  </w:style>
  <w:style w:type="character" w:customStyle="1" w:styleId="ListLabel2">
    <w:name w:val="ListLabel 2"/>
    <w:rsid w:val="00FD483F"/>
    <w:rPr>
      <w:rFonts w:cs="Courier New"/>
    </w:rPr>
  </w:style>
  <w:style w:type="character" w:customStyle="1" w:styleId="ListLabel3">
    <w:name w:val="ListLabel 3"/>
    <w:rsid w:val="00FD483F"/>
  </w:style>
  <w:style w:type="character" w:customStyle="1" w:styleId="ListLabel4">
    <w:name w:val="ListLabel 4"/>
    <w:rsid w:val="00FD483F"/>
  </w:style>
  <w:style w:type="character" w:customStyle="1" w:styleId="ListLabel5">
    <w:name w:val="ListLabel 5"/>
    <w:rsid w:val="00FD483F"/>
    <w:rPr>
      <w:rFonts w:cs="Courier New"/>
    </w:rPr>
  </w:style>
  <w:style w:type="character" w:customStyle="1" w:styleId="ListLabel6">
    <w:name w:val="ListLabel 6"/>
    <w:rsid w:val="00FD483F"/>
  </w:style>
  <w:style w:type="character" w:customStyle="1" w:styleId="ListLabel7">
    <w:name w:val="ListLabel 7"/>
    <w:rsid w:val="00FD483F"/>
  </w:style>
  <w:style w:type="character" w:customStyle="1" w:styleId="ListLabel8">
    <w:name w:val="ListLabel 8"/>
    <w:rsid w:val="00FD483F"/>
    <w:rPr>
      <w:rFonts w:cs="Courier New"/>
    </w:rPr>
  </w:style>
  <w:style w:type="character" w:customStyle="1" w:styleId="ListLabel9">
    <w:name w:val="ListLabel 9"/>
    <w:rsid w:val="00FD483F"/>
  </w:style>
  <w:style w:type="character" w:customStyle="1" w:styleId="ListLabel10">
    <w:name w:val="ListLabel 10"/>
    <w:rsid w:val="00FD483F"/>
  </w:style>
  <w:style w:type="character" w:styleId="Lienhypertexte">
    <w:name w:val="Hyperlink"/>
    <w:basedOn w:val="Policepardfaut"/>
    <w:uiPriority w:val="99"/>
    <w:unhideWhenUsed/>
    <w:rsid w:val="00590CA0"/>
    <w:rPr>
      <w:color w:val="467886" w:themeColor="hyperlink"/>
      <w:u w:val="single"/>
    </w:rPr>
  </w:style>
  <w:style w:type="numbering" w:customStyle="1" w:styleId="NoListWW">
    <w:name w:val="No List (WW)"/>
    <w:basedOn w:val="Aucuneliste"/>
    <w:rsid w:val="00FD483F"/>
    <w:pPr>
      <w:numPr>
        <w:numId w:val="1"/>
      </w:numPr>
    </w:pPr>
  </w:style>
  <w:style w:type="numbering" w:customStyle="1" w:styleId="WWNum1">
    <w:name w:val="WWNum1"/>
    <w:basedOn w:val="Aucuneliste"/>
    <w:rsid w:val="00FD483F"/>
    <w:pPr>
      <w:numPr>
        <w:numId w:val="2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007D2B"/>
    <w:rPr>
      <w:color w:val="96607D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2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ropbox.com/scl/fi/hobwtgz8i9n7qo1902dn8/2025-04-07-Lib-ration-condamnation-de-l-ancien-PDG-de-EDF-Renouvelables.pdf?rlkey=7bganoftf3j5w0fif04x5vmf0&amp;dl=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cl/fi/u7hkghrqzc8xg7j6jtwgv/2025-03-20-Lettre-du-CRECEP-aux-s-nateurs-de-BFC.pdf?rlkey=9oe38yf0alapp4084pjhhfcpx&amp;dl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cl/fi/8eondayk3gmbdjix70js7/2025-03-20-Lettre-du-CRECEP-aux-d-put-s-de-BFC.pdf?rlkey=1ekiz2o8e4yqjz7n6iuuata18&amp;dl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dropbox.com/scl/fi/kuax1siy1lwwfpvcb6fmr/2025-03-28-Annonce-presse-C-R-M.pdf?rlkey=5ztnpkd3ikuoo0eo0fjsfti7s&amp;dl=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c7ijbffzllaydxv3z6nug/2025-04-03-G-raldine-Woessner-PPE-Intw-G-rard-Larcher.pdf?rlkey=qo85bk7poo2q9lyu6seat4ie9&amp;dl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A4D8-B96C-4FB5-89A5-5802A4D9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LANDROT</dc:creator>
  <cp:lastModifiedBy>Utilisateur Windows</cp:lastModifiedBy>
  <cp:revision>13</cp:revision>
  <dcterms:created xsi:type="dcterms:W3CDTF">2025-04-05T20:56:00Z</dcterms:created>
  <dcterms:modified xsi:type="dcterms:W3CDTF">2025-04-12T13:01:00Z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